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Пояснительная записка</w:t>
      </w:r>
    </w:p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к проекту постановления Правительства Камчатского края</w:t>
      </w:r>
    </w:p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 xml:space="preserve">«О внесении изменений в государственную программу Камчатского края </w:t>
      </w:r>
    </w:p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края», утвержденную </w:t>
      </w:r>
    </w:p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постановлением Правительства Камчатского края от 29.11.2013 № 523-П</w:t>
      </w:r>
      <w:r w:rsidRPr="008539D1">
        <w:rPr>
          <w:iCs/>
          <w:szCs w:val="28"/>
        </w:rPr>
        <w:t>»</w:t>
      </w:r>
    </w:p>
    <w:p w:rsidR="001E62AB" w:rsidRPr="00427EB7" w:rsidRDefault="001E62AB" w:rsidP="00E3451F">
      <w:pPr>
        <w:ind w:firstLine="709"/>
        <w:jc w:val="both"/>
        <w:rPr>
          <w:szCs w:val="28"/>
        </w:rPr>
      </w:pPr>
    </w:p>
    <w:p w:rsidR="008539D1" w:rsidRDefault="008539D1" w:rsidP="00E3451F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 w:rsidRPr="008539D1">
        <w:rPr>
          <w:kern w:val="28"/>
          <w:szCs w:val="28"/>
        </w:rPr>
        <w:t>Настоящий проект постановления Правительства Камчатского края разработан в целях уточнения предусмо</w:t>
      </w:r>
      <w:r w:rsidR="006311FD">
        <w:rPr>
          <w:kern w:val="28"/>
          <w:szCs w:val="28"/>
        </w:rPr>
        <w:t>тренных объемов финансирования</w:t>
      </w:r>
      <w:r w:rsidRPr="008539D1">
        <w:rPr>
          <w:kern w:val="28"/>
          <w:szCs w:val="28"/>
        </w:rPr>
        <w:t>, а также корректировки отдельных положений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 (далее - Программа).</w:t>
      </w:r>
    </w:p>
    <w:p w:rsidR="003C3ED3" w:rsidRDefault="00DE6545" w:rsidP="0058029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DE6545">
        <w:rPr>
          <w:szCs w:val="28"/>
        </w:rPr>
        <w:t>Объемы финансирования, предусмотренные на реа</w:t>
      </w:r>
      <w:r>
        <w:rPr>
          <w:szCs w:val="28"/>
        </w:rPr>
        <w:t>лизацию мероприятий Программы в 2021</w:t>
      </w:r>
      <w:r w:rsidR="008539D1" w:rsidRPr="008539D1">
        <w:rPr>
          <w:szCs w:val="28"/>
        </w:rPr>
        <w:t xml:space="preserve"> </w:t>
      </w:r>
      <w:r w:rsidR="003C3ED3">
        <w:rPr>
          <w:szCs w:val="28"/>
        </w:rPr>
        <w:t xml:space="preserve">году, </w:t>
      </w:r>
      <w:r w:rsidR="003C3ED3" w:rsidRPr="008539D1">
        <w:rPr>
          <w:szCs w:val="28"/>
        </w:rPr>
        <w:t xml:space="preserve">уточнены в соответствии </w:t>
      </w:r>
      <w:r w:rsidR="00E566CE" w:rsidRPr="00E566CE">
        <w:rPr>
          <w:szCs w:val="28"/>
        </w:rPr>
        <w:t>Закон</w:t>
      </w:r>
      <w:r w:rsidR="00E566CE">
        <w:rPr>
          <w:szCs w:val="28"/>
        </w:rPr>
        <w:t>ом</w:t>
      </w:r>
      <w:r w:rsidR="00E566CE" w:rsidRPr="00E566CE">
        <w:rPr>
          <w:szCs w:val="28"/>
        </w:rPr>
        <w:t xml:space="preserve"> Камчатского края </w:t>
      </w:r>
      <w:r w:rsidR="00E566CE">
        <w:rPr>
          <w:szCs w:val="28"/>
        </w:rPr>
        <w:t>«</w:t>
      </w:r>
      <w:r w:rsidR="00E566CE" w:rsidRPr="00E566CE">
        <w:rPr>
          <w:szCs w:val="28"/>
        </w:rPr>
        <w:t xml:space="preserve">О внесении изменений в Закон Камчатского края </w:t>
      </w:r>
      <w:r w:rsidR="00E566CE">
        <w:rPr>
          <w:szCs w:val="28"/>
        </w:rPr>
        <w:t>«</w:t>
      </w:r>
      <w:r w:rsidR="00E566CE" w:rsidRPr="00E566CE">
        <w:rPr>
          <w:szCs w:val="28"/>
        </w:rPr>
        <w:t>О краевом бюджете на 2021 год и на плановый период 2022 и 2023 годов</w:t>
      </w:r>
      <w:r w:rsidR="00E566CE">
        <w:rPr>
          <w:szCs w:val="28"/>
        </w:rPr>
        <w:t>»</w:t>
      </w:r>
      <w:r w:rsidR="00E566CE" w:rsidRPr="00E566CE">
        <w:rPr>
          <w:szCs w:val="28"/>
        </w:rPr>
        <w:t xml:space="preserve"> от 17.12.2021 № 21</w:t>
      </w:r>
      <w:r w:rsidR="00E566CE">
        <w:rPr>
          <w:szCs w:val="28"/>
        </w:rPr>
        <w:t>.</w:t>
      </w:r>
    </w:p>
    <w:p w:rsidR="008914EB" w:rsidRPr="008914EB" w:rsidRDefault="003C3ED3" w:rsidP="008914EB">
      <w:pPr>
        <w:suppressAutoHyphens/>
        <w:autoSpaceDE w:val="0"/>
        <w:autoSpaceDN w:val="0"/>
        <w:adjustRightInd w:val="0"/>
        <w:ind w:firstLine="709"/>
        <w:jc w:val="both"/>
        <w:rPr>
          <w:szCs w:val="20"/>
        </w:rPr>
      </w:pPr>
      <w:r>
        <w:rPr>
          <w:szCs w:val="28"/>
        </w:rPr>
        <w:t>Объемы финансирования, предусмотренные на реализацию мероприятий Программы в 2022 - 2024</w:t>
      </w:r>
      <w:r w:rsidR="00E06995">
        <w:rPr>
          <w:szCs w:val="28"/>
        </w:rPr>
        <w:t xml:space="preserve"> </w:t>
      </w:r>
      <w:r w:rsidR="008539D1" w:rsidRPr="008539D1">
        <w:rPr>
          <w:szCs w:val="28"/>
        </w:rPr>
        <w:t>год</w:t>
      </w:r>
      <w:r w:rsidR="00DE6545">
        <w:rPr>
          <w:szCs w:val="28"/>
        </w:rPr>
        <w:t>ах</w:t>
      </w:r>
      <w:r w:rsidR="008539D1">
        <w:rPr>
          <w:szCs w:val="28"/>
        </w:rPr>
        <w:t>,</w:t>
      </w:r>
      <w:r>
        <w:rPr>
          <w:szCs w:val="28"/>
        </w:rPr>
        <w:t xml:space="preserve"> уточнены </w:t>
      </w:r>
      <w:r w:rsidR="000B17F2">
        <w:rPr>
          <w:szCs w:val="28"/>
        </w:rPr>
        <w:t>в соответствии с</w:t>
      </w:r>
      <w:r w:rsidR="00E566CE">
        <w:rPr>
          <w:szCs w:val="28"/>
        </w:rPr>
        <w:t>о</w:t>
      </w:r>
      <w:r w:rsidR="000B17F2">
        <w:rPr>
          <w:szCs w:val="28"/>
        </w:rPr>
        <w:t xml:space="preserve"> </w:t>
      </w:r>
      <w:r w:rsidR="00E566CE">
        <w:rPr>
          <w:szCs w:val="20"/>
        </w:rPr>
        <w:t>сводной бюджетной</w:t>
      </w:r>
      <w:r w:rsidR="000B17F2" w:rsidRPr="000B6097">
        <w:rPr>
          <w:szCs w:val="20"/>
        </w:rPr>
        <w:t xml:space="preserve"> </w:t>
      </w:r>
      <w:r w:rsidR="00E566CE">
        <w:rPr>
          <w:szCs w:val="20"/>
        </w:rPr>
        <w:t xml:space="preserve">росписью краевого бюджета </w:t>
      </w:r>
      <w:r w:rsidR="000B17F2" w:rsidRPr="000B6097">
        <w:rPr>
          <w:szCs w:val="20"/>
        </w:rPr>
        <w:t>на 2022 год и плановый период 2023 и 2024 годов</w:t>
      </w:r>
      <w:r w:rsidR="000B17F2">
        <w:rPr>
          <w:szCs w:val="20"/>
        </w:rPr>
        <w:t>».</w:t>
      </w:r>
    </w:p>
    <w:p w:rsidR="00197872" w:rsidRDefault="00432CEB" w:rsidP="00C366BD">
      <w:pPr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В </w:t>
      </w:r>
      <w:r w:rsidR="00197872">
        <w:rPr>
          <w:szCs w:val="28"/>
        </w:rPr>
        <w:t>соответствии с соглашениями</w:t>
      </w:r>
      <w:r>
        <w:rPr>
          <w:szCs w:val="28"/>
        </w:rPr>
        <w:t xml:space="preserve"> о предоставлении субсидий и иных межбюджетных трансфертов за счет средств федерального бюджета в 2022</w:t>
      </w:r>
      <w:r w:rsidR="006E6C2D">
        <w:rPr>
          <w:szCs w:val="28"/>
        </w:rPr>
        <w:t>-</w:t>
      </w:r>
      <w:r>
        <w:rPr>
          <w:szCs w:val="28"/>
        </w:rPr>
        <w:t xml:space="preserve">2024 годах, </w:t>
      </w:r>
      <w:r w:rsidR="00197872">
        <w:rPr>
          <w:szCs w:val="28"/>
        </w:rPr>
        <w:t xml:space="preserve">заключенными </w:t>
      </w:r>
      <w:r w:rsidR="00197872">
        <w:rPr>
          <w:szCs w:val="28"/>
        </w:rPr>
        <w:t xml:space="preserve">между Правительством Камчатского края и Министерством сельского хозяйства Российской Федерации, </w:t>
      </w:r>
      <w:r>
        <w:rPr>
          <w:szCs w:val="28"/>
        </w:rPr>
        <w:t xml:space="preserve">Программа дополнена </w:t>
      </w:r>
      <w:r w:rsidR="005B340D">
        <w:rPr>
          <w:szCs w:val="28"/>
        </w:rPr>
        <w:t xml:space="preserve">результатами 1.19, 4.3 4.4, а также уточнены </w:t>
      </w:r>
      <w:r w:rsidR="00352F10">
        <w:rPr>
          <w:szCs w:val="28"/>
        </w:rPr>
        <w:t xml:space="preserve">наименования и значения </w:t>
      </w:r>
      <w:r w:rsidR="005803E5">
        <w:rPr>
          <w:szCs w:val="28"/>
        </w:rPr>
        <w:t>результатов подпрограммы 1 «Подпрограмма 1 «</w:t>
      </w:r>
      <w:r w:rsidR="005803E5" w:rsidRPr="005803E5">
        <w:rPr>
          <w:szCs w:val="28"/>
        </w:rPr>
        <w:t>Развитие растениеводства и мелиорации земель с</w:t>
      </w:r>
      <w:r w:rsidR="005803E5">
        <w:rPr>
          <w:szCs w:val="28"/>
        </w:rPr>
        <w:t>ельскохозяйственного назначения», подпрограммы 2 «</w:t>
      </w:r>
      <w:r w:rsidR="00107528">
        <w:rPr>
          <w:szCs w:val="28"/>
        </w:rPr>
        <w:t>Подпрограмма 2 «Развитие животноводства», подпрограммы 3 «П</w:t>
      </w:r>
      <w:r w:rsidR="00107528" w:rsidRPr="00107528">
        <w:rPr>
          <w:szCs w:val="28"/>
        </w:rPr>
        <w:t xml:space="preserve">одпрограмма 3 </w:t>
      </w:r>
      <w:r w:rsidR="00107528">
        <w:rPr>
          <w:szCs w:val="28"/>
        </w:rPr>
        <w:t>«</w:t>
      </w:r>
      <w:r w:rsidR="00107528" w:rsidRPr="00107528">
        <w:rPr>
          <w:szCs w:val="28"/>
        </w:rPr>
        <w:t xml:space="preserve">Развитие пищевой и </w:t>
      </w:r>
      <w:r w:rsidR="00107528">
        <w:rPr>
          <w:szCs w:val="28"/>
        </w:rPr>
        <w:t xml:space="preserve">перерабатывающей промышленности», </w:t>
      </w:r>
      <w:r w:rsidR="0054701E">
        <w:rPr>
          <w:szCs w:val="28"/>
        </w:rPr>
        <w:t>подпрограммы 6 «Подпрограмма 6 «</w:t>
      </w:r>
      <w:r w:rsidR="0054701E" w:rsidRPr="0054701E">
        <w:rPr>
          <w:szCs w:val="28"/>
        </w:rPr>
        <w:t>Развитие сельскохозяйственной коопера</w:t>
      </w:r>
      <w:r w:rsidR="0054701E">
        <w:rPr>
          <w:szCs w:val="28"/>
        </w:rPr>
        <w:t>ции и малых форм хозяйствования».</w:t>
      </w:r>
    </w:p>
    <w:p w:rsidR="00DD767D" w:rsidRDefault="00DD767D" w:rsidP="00C366BD">
      <w:pPr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DD767D">
        <w:rPr>
          <w:szCs w:val="28"/>
        </w:rPr>
        <w:t>Принятие настоящего постановления Правительства Камчатского края не потребует выделения дополнительного финансирования за счет средств краевого бюджета.</w:t>
      </w:r>
    </w:p>
    <w:p w:rsidR="00DD767D" w:rsidRDefault="00DD767D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постановления Правительства</w:t>
      </w:r>
      <w:r w:rsidRPr="008B7954">
        <w:rPr>
          <w:szCs w:val="28"/>
        </w:rPr>
        <w:t xml:space="preserve"> Камчатского края </w:t>
      </w:r>
      <w:r w:rsidRPr="00DD767D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7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</w:t>
      </w:r>
      <w:r>
        <w:rPr>
          <w:szCs w:val="28"/>
        </w:rPr>
        <w:t>ого края от 06.06.2013 № 233-П «</w:t>
      </w:r>
      <w:r w:rsidRPr="008B7954">
        <w:rPr>
          <w:szCs w:val="28"/>
        </w:rPr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rPr>
          <w:szCs w:val="28"/>
        </w:rPr>
        <w:t xml:space="preserve"> Камчатского края».</w:t>
      </w:r>
    </w:p>
    <w:p w:rsidR="006E4B23" w:rsidRPr="00E3451F" w:rsidRDefault="00811162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975EFD">
        <w:rPr>
          <w:szCs w:val="28"/>
        </w:rPr>
        <w:t>Настоящий проект постановления П</w:t>
      </w:r>
      <w:r w:rsidR="0003194C" w:rsidRPr="00975EFD">
        <w:rPr>
          <w:szCs w:val="28"/>
        </w:rPr>
        <w:t xml:space="preserve">равительства Камчатского края </w:t>
      </w:r>
      <w:r w:rsidR="00A95713" w:rsidRPr="00A56742">
        <w:rPr>
          <w:szCs w:val="28"/>
          <w:highlight w:val="yellow"/>
        </w:rPr>
        <w:t>30.11</w:t>
      </w:r>
      <w:r w:rsidR="007E17EB" w:rsidRPr="00A56742">
        <w:rPr>
          <w:szCs w:val="28"/>
          <w:highlight w:val="yellow"/>
        </w:rPr>
        <w:t>.2021</w:t>
      </w:r>
      <w:r w:rsidRPr="00927940">
        <w:rPr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</w:t>
      </w:r>
      <w:r w:rsidR="004B78D1" w:rsidRPr="00927940">
        <w:rPr>
          <w:szCs w:val="28"/>
        </w:rPr>
        <w:t>(htt</w:t>
      </w:r>
      <w:r w:rsidR="004B78D1" w:rsidRPr="00927940">
        <w:rPr>
          <w:szCs w:val="28"/>
          <w:lang w:val="en-US"/>
        </w:rPr>
        <w:t>p</w:t>
      </w:r>
      <w:r w:rsidRPr="00927940">
        <w:rPr>
          <w:szCs w:val="28"/>
        </w:rPr>
        <w:t xml:space="preserve">s://npaproject.kamgov.ru) для обеспечения возможности проведения в срок до </w:t>
      </w:r>
      <w:r w:rsidR="00A95713" w:rsidRPr="00A56742">
        <w:rPr>
          <w:szCs w:val="28"/>
          <w:highlight w:val="yellow"/>
        </w:rPr>
        <w:t>09</w:t>
      </w:r>
      <w:r w:rsidR="00A95713" w:rsidRPr="00A56742">
        <w:rPr>
          <w:highlight w:val="yellow"/>
        </w:rPr>
        <w:t>.12</w:t>
      </w:r>
      <w:r w:rsidR="006311FD" w:rsidRPr="00A56742">
        <w:rPr>
          <w:highlight w:val="yellow"/>
        </w:rPr>
        <w:t>.2021</w:t>
      </w:r>
      <w:r w:rsidRPr="00927940">
        <w:t xml:space="preserve"> </w:t>
      </w:r>
      <w:r w:rsidRPr="00927940">
        <w:rPr>
          <w:szCs w:val="28"/>
        </w:rPr>
        <w:t>независимой</w:t>
      </w:r>
      <w:r>
        <w:rPr>
          <w:szCs w:val="28"/>
        </w:rPr>
        <w:t xml:space="preserve"> антикоррупционной экспертизы.</w:t>
      </w:r>
      <w:bookmarkStart w:id="0" w:name="_GoBack"/>
      <w:bookmarkEnd w:id="0"/>
    </w:p>
    <w:sectPr w:rsidR="006E4B23" w:rsidRPr="00E3451F" w:rsidSect="006504A4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79B" w:rsidRDefault="00EE379B" w:rsidP="00342D13">
      <w:r>
        <w:separator/>
      </w:r>
    </w:p>
  </w:endnote>
  <w:endnote w:type="continuationSeparator" w:id="0">
    <w:p w:rsidR="00EE379B" w:rsidRDefault="00EE379B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79B" w:rsidRDefault="00EE379B" w:rsidP="00342D13">
      <w:r>
        <w:separator/>
      </w:r>
    </w:p>
  </w:footnote>
  <w:footnote w:type="continuationSeparator" w:id="0">
    <w:p w:rsidR="00EE379B" w:rsidRDefault="00EE379B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194C"/>
    <w:rsid w:val="0003329F"/>
    <w:rsid w:val="00035C9A"/>
    <w:rsid w:val="000379EA"/>
    <w:rsid w:val="00044126"/>
    <w:rsid w:val="000545B3"/>
    <w:rsid w:val="000577AC"/>
    <w:rsid w:val="00073595"/>
    <w:rsid w:val="0008188B"/>
    <w:rsid w:val="00087B54"/>
    <w:rsid w:val="000A1681"/>
    <w:rsid w:val="000B0EBC"/>
    <w:rsid w:val="000B17F2"/>
    <w:rsid w:val="000C1841"/>
    <w:rsid w:val="000D39FD"/>
    <w:rsid w:val="00107528"/>
    <w:rsid w:val="00111639"/>
    <w:rsid w:val="001723D0"/>
    <w:rsid w:val="00191854"/>
    <w:rsid w:val="00196836"/>
    <w:rsid w:val="00197872"/>
    <w:rsid w:val="00197EF7"/>
    <w:rsid w:val="001B5371"/>
    <w:rsid w:val="001D2493"/>
    <w:rsid w:val="001E0B39"/>
    <w:rsid w:val="001E62AB"/>
    <w:rsid w:val="001E6FE1"/>
    <w:rsid w:val="00200564"/>
    <w:rsid w:val="00223D68"/>
    <w:rsid w:val="00230F4D"/>
    <w:rsid w:val="00232A85"/>
    <w:rsid w:val="002576B7"/>
    <w:rsid w:val="002722F0"/>
    <w:rsid w:val="00296585"/>
    <w:rsid w:val="002A71B0"/>
    <w:rsid w:val="002B334D"/>
    <w:rsid w:val="002D43BE"/>
    <w:rsid w:val="002D4EA5"/>
    <w:rsid w:val="002E19F3"/>
    <w:rsid w:val="00306600"/>
    <w:rsid w:val="0032132D"/>
    <w:rsid w:val="00321E7D"/>
    <w:rsid w:val="00342D13"/>
    <w:rsid w:val="00352F10"/>
    <w:rsid w:val="00362299"/>
    <w:rsid w:val="003832CF"/>
    <w:rsid w:val="003926A3"/>
    <w:rsid w:val="0039311E"/>
    <w:rsid w:val="003A5BEF"/>
    <w:rsid w:val="003A7F52"/>
    <w:rsid w:val="003C2A43"/>
    <w:rsid w:val="003C3ED3"/>
    <w:rsid w:val="003D6F0D"/>
    <w:rsid w:val="003E38BA"/>
    <w:rsid w:val="003F61B7"/>
    <w:rsid w:val="003F6647"/>
    <w:rsid w:val="00411383"/>
    <w:rsid w:val="00431F57"/>
    <w:rsid w:val="00432CEB"/>
    <w:rsid w:val="00441A91"/>
    <w:rsid w:val="00460247"/>
    <w:rsid w:val="0046790E"/>
    <w:rsid w:val="0048068C"/>
    <w:rsid w:val="0048261B"/>
    <w:rsid w:val="004A09BF"/>
    <w:rsid w:val="004B78D1"/>
    <w:rsid w:val="004D492F"/>
    <w:rsid w:val="004D79DB"/>
    <w:rsid w:val="004F0472"/>
    <w:rsid w:val="00500AAE"/>
    <w:rsid w:val="00511A74"/>
    <w:rsid w:val="00512C6C"/>
    <w:rsid w:val="00512F52"/>
    <w:rsid w:val="00533612"/>
    <w:rsid w:val="0054446A"/>
    <w:rsid w:val="0054701E"/>
    <w:rsid w:val="00547E60"/>
    <w:rsid w:val="00565929"/>
    <w:rsid w:val="005709CE"/>
    <w:rsid w:val="00580292"/>
    <w:rsid w:val="005803E5"/>
    <w:rsid w:val="005B340D"/>
    <w:rsid w:val="005C4409"/>
    <w:rsid w:val="005E22DD"/>
    <w:rsid w:val="005F0B57"/>
    <w:rsid w:val="005F2BC6"/>
    <w:rsid w:val="006311FD"/>
    <w:rsid w:val="006317BF"/>
    <w:rsid w:val="006504A4"/>
    <w:rsid w:val="006600A6"/>
    <w:rsid w:val="006604E4"/>
    <w:rsid w:val="00663966"/>
    <w:rsid w:val="006650EC"/>
    <w:rsid w:val="0069683B"/>
    <w:rsid w:val="006979FB"/>
    <w:rsid w:val="006A5AB2"/>
    <w:rsid w:val="006A6A07"/>
    <w:rsid w:val="006B33B6"/>
    <w:rsid w:val="006D4BF2"/>
    <w:rsid w:val="006E4B23"/>
    <w:rsid w:val="006E6C2D"/>
    <w:rsid w:val="006E7BF9"/>
    <w:rsid w:val="007120E9"/>
    <w:rsid w:val="0072115F"/>
    <w:rsid w:val="00733DC4"/>
    <w:rsid w:val="0074404E"/>
    <w:rsid w:val="00747197"/>
    <w:rsid w:val="00752BB8"/>
    <w:rsid w:val="00760202"/>
    <w:rsid w:val="00781077"/>
    <w:rsid w:val="00793645"/>
    <w:rsid w:val="007A764E"/>
    <w:rsid w:val="007C6DC9"/>
    <w:rsid w:val="007E17B7"/>
    <w:rsid w:val="007E17EB"/>
    <w:rsid w:val="007E59DD"/>
    <w:rsid w:val="007F49CA"/>
    <w:rsid w:val="00811162"/>
    <w:rsid w:val="00815D96"/>
    <w:rsid w:val="0083039A"/>
    <w:rsid w:val="0083057A"/>
    <w:rsid w:val="00832E23"/>
    <w:rsid w:val="008434A6"/>
    <w:rsid w:val="008539D1"/>
    <w:rsid w:val="00856C9C"/>
    <w:rsid w:val="00863EEF"/>
    <w:rsid w:val="008914EB"/>
    <w:rsid w:val="008B18FB"/>
    <w:rsid w:val="008B7954"/>
    <w:rsid w:val="008D13CF"/>
    <w:rsid w:val="008F114E"/>
    <w:rsid w:val="008F586A"/>
    <w:rsid w:val="00905B59"/>
    <w:rsid w:val="009244DB"/>
    <w:rsid w:val="00926743"/>
    <w:rsid w:val="00927940"/>
    <w:rsid w:val="00941FB5"/>
    <w:rsid w:val="00970B2B"/>
    <w:rsid w:val="00975EFD"/>
    <w:rsid w:val="009761D2"/>
    <w:rsid w:val="009A5446"/>
    <w:rsid w:val="009B185D"/>
    <w:rsid w:val="009B1C1D"/>
    <w:rsid w:val="009B6B79"/>
    <w:rsid w:val="009C2F0C"/>
    <w:rsid w:val="009D27F0"/>
    <w:rsid w:val="009E0C88"/>
    <w:rsid w:val="009E5EC5"/>
    <w:rsid w:val="009F2212"/>
    <w:rsid w:val="00A00F0D"/>
    <w:rsid w:val="00A15382"/>
    <w:rsid w:val="00A16406"/>
    <w:rsid w:val="00A45388"/>
    <w:rsid w:val="00A52C9A"/>
    <w:rsid w:val="00A540B6"/>
    <w:rsid w:val="00A5593D"/>
    <w:rsid w:val="00A56742"/>
    <w:rsid w:val="00A62100"/>
    <w:rsid w:val="00A63668"/>
    <w:rsid w:val="00A7789B"/>
    <w:rsid w:val="00A95713"/>
    <w:rsid w:val="00A96A62"/>
    <w:rsid w:val="00AA3CED"/>
    <w:rsid w:val="00AB08DC"/>
    <w:rsid w:val="00AB3503"/>
    <w:rsid w:val="00AB3C91"/>
    <w:rsid w:val="00AB4603"/>
    <w:rsid w:val="00AC284F"/>
    <w:rsid w:val="00AC6BC7"/>
    <w:rsid w:val="00AE541D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95155"/>
    <w:rsid w:val="00BA2CFB"/>
    <w:rsid w:val="00BA2D9F"/>
    <w:rsid w:val="00BD3083"/>
    <w:rsid w:val="00BE59D6"/>
    <w:rsid w:val="00BF3927"/>
    <w:rsid w:val="00BF5293"/>
    <w:rsid w:val="00C00871"/>
    <w:rsid w:val="00C366BD"/>
    <w:rsid w:val="00C566B3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475FB"/>
    <w:rsid w:val="00D605CF"/>
    <w:rsid w:val="00D74619"/>
    <w:rsid w:val="00D91E0F"/>
    <w:rsid w:val="00DA3A2D"/>
    <w:rsid w:val="00DC34F7"/>
    <w:rsid w:val="00DD3F53"/>
    <w:rsid w:val="00DD767D"/>
    <w:rsid w:val="00DE6545"/>
    <w:rsid w:val="00E0636D"/>
    <w:rsid w:val="00E06995"/>
    <w:rsid w:val="00E22A13"/>
    <w:rsid w:val="00E24ECE"/>
    <w:rsid w:val="00E3451F"/>
    <w:rsid w:val="00E34935"/>
    <w:rsid w:val="00E3601E"/>
    <w:rsid w:val="00E371B1"/>
    <w:rsid w:val="00E43D52"/>
    <w:rsid w:val="00E50355"/>
    <w:rsid w:val="00E566CE"/>
    <w:rsid w:val="00E66D3B"/>
    <w:rsid w:val="00E704ED"/>
    <w:rsid w:val="00E872A5"/>
    <w:rsid w:val="00E87C51"/>
    <w:rsid w:val="00E94805"/>
    <w:rsid w:val="00EA466E"/>
    <w:rsid w:val="00EB3439"/>
    <w:rsid w:val="00EE0DFD"/>
    <w:rsid w:val="00EE2901"/>
    <w:rsid w:val="00EE379B"/>
    <w:rsid w:val="00EE60C2"/>
    <w:rsid w:val="00EE6F1E"/>
    <w:rsid w:val="00F35D89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5F356-AA5E-4689-B5C2-843E7DAC6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1708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2947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Дьячук Кристина Евгеньевна</cp:lastModifiedBy>
  <cp:revision>67</cp:revision>
  <cp:lastPrinted>2020-05-08T01:33:00Z</cp:lastPrinted>
  <dcterms:created xsi:type="dcterms:W3CDTF">2020-05-12T02:49:00Z</dcterms:created>
  <dcterms:modified xsi:type="dcterms:W3CDTF">2022-01-27T07:23:00Z</dcterms:modified>
</cp:coreProperties>
</file>